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vertAlign w:val="baseline"/>
          <w:lang w:val="en-US" w:eastAsia="zh-CN"/>
        </w:rPr>
      </w:pPr>
      <w:bookmarkStart w:id="0" w:name="_Toc328"/>
      <w:bookmarkStart w:id="1" w:name="_Toc16727"/>
      <w:bookmarkStart w:id="2" w:name="_Toc21833"/>
      <w:bookmarkStart w:id="3" w:name="_Toc27876"/>
      <w:bookmarkStart w:id="4" w:name="_Toc4120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年度增加、减少党员情况</w:t>
      </w:r>
      <w:bookmarkEnd w:id="0"/>
      <w:bookmarkEnd w:id="1"/>
      <w:bookmarkEnd w:id="2"/>
      <w:bookmarkEnd w:id="3"/>
      <w:bookmarkEnd w:id="4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年度发展党员（含发展党员姓名、支部发展为预备党员的时间等内容）：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sz w:val="24"/>
                <w:szCs w:val="28"/>
                <w:lang w:val="en-US" w:eastAsia="zh-CN"/>
              </w:rPr>
              <w:t>年度转入组织关系党员（含党员姓名、转入时间、从何单位转入等内容）：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年度转出组织关系党员（含党员姓名、转出时间、转入何单位等内容）：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年度死亡党员名单：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年度被开除党籍党员名单：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其他形式减少的党员名单：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A26D6"/>
    <w:rsid w:val="1CB85885"/>
    <w:rsid w:val="291A26D6"/>
    <w:rsid w:val="3593321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2021-02-25T08:02:00Z</dcterms:created>
  <dc:creator>liangxin</dc:creator>
  <cp:lastModifiedBy>liangxin</cp:lastModifiedBy>
  <dcterms:modified xsi:type="dcterms:W3CDTF">2021-02-25T08:03:30Z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